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C0B7" w14:textId="02EEA227" w:rsidR="00272B75" w:rsidRPr="00EB0B76" w:rsidRDefault="00272B75" w:rsidP="00272B75">
      <w:pPr>
        <w:jc w:val="center"/>
        <w:rPr>
          <w:rFonts w:ascii="Calibri" w:hAnsi="Calibri" w:cs="Calibri"/>
          <w:b/>
          <w:bCs/>
          <w:color w:val="BF4E14" w:themeColor="accent2" w:themeShade="BF"/>
          <w:sz w:val="28"/>
          <w:szCs w:val="28"/>
        </w:rPr>
      </w:pPr>
      <w:r w:rsidRPr="00EB0B76">
        <w:rPr>
          <w:rFonts w:ascii="Calibri" w:hAnsi="Calibri" w:cs="Calibri"/>
          <w:b/>
          <w:bCs/>
          <w:color w:val="BF4E14" w:themeColor="accent2" w:themeShade="BF"/>
          <w:sz w:val="28"/>
          <w:szCs w:val="28"/>
        </w:rPr>
        <w:t xml:space="preserve">Prayer for </w:t>
      </w:r>
      <w:r w:rsidR="002E0F6A" w:rsidRPr="00EB0B76">
        <w:rPr>
          <w:rFonts w:ascii="Calibri" w:hAnsi="Calibri" w:cs="Calibri"/>
          <w:b/>
          <w:bCs/>
          <w:color w:val="BF4E14" w:themeColor="accent2" w:themeShade="BF"/>
          <w:sz w:val="28"/>
          <w:szCs w:val="28"/>
        </w:rPr>
        <w:t>Godly</w:t>
      </w:r>
      <w:r w:rsidRPr="00EB0B76">
        <w:rPr>
          <w:rFonts w:ascii="Calibri" w:hAnsi="Calibri" w:cs="Calibri"/>
          <w:b/>
          <w:bCs/>
          <w:color w:val="BF4E14" w:themeColor="accent2" w:themeShade="BF"/>
          <w:sz w:val="28"/>
          <w:szCs w:val="28"/>
        </w:rPr>
        <w:t xml:space="preserve"> Boundaries and Emotional Freedom</w:t>
      </w:r>
    </w:p>
    <w:p w14:paraId="659AF56E" w14:textId="5F771DBF" w:rsidR="00272B75" w:rsidRPr="002E0F6A" w:rsidRDefault="002E0F6A" w:rsidP="00272B75">
      <w:pPr>
        <w:rPr>
          <w:rFonts w:ascii="Calibri" w:hAnsi="Calibri" w:cs="Calibri"/>
          <w:i/>
          <w:iCs/>
          <w:sz w:val="24"/>
          <w:szCs w:val="24"/>
        </w:rPr>
      </w:pPr>
      <w:r>
        <w:rPr>
          <w:rFonts w:ascii="Calibri" w:hAnsi="Calibri" w:cs="Calibri"/>
          <w:b/>
          <w:sz w:val="24"/>
          <w:szCs w:val="24"/>
        </w:rPr>
        <w:t xml:space="preserve">Introduction: </w:t>
      </w:r>
      <w:r w:rsidR="00272B75" w:rsidRPr="002E0F6A">
        <w:rPr>
          <w:rFonts w:ascii="Calibri" w:hAnsi="Calibri" w:cs="Calibri"/>
          <w:i/>
          <w:iCs/>
          <w:sz w:val="24"/>
          <w:szCs w:val="24"/>
        </w:rPr>
        <w:t xml:space="preserve">Establishing healthy boundaries is one of the most fundamental keys to wholeness and abundant living in Christ. Boundaries are not walls of isolation but sacred property lines that honor who God created you to be. They define where you end and another begins, allowing love to flourish within safety and truth. God knew you before He formed you and crafted you with deliberate intention—your temperament, your gifts, your needs, your calling. You are not an accident; you are a divine design. When others </w:t>
      </w:r>
      <w:r w:rsidR="006469F3">
        <w:rPr>
          <w:rFonts w:ascii="Calibri" w:hAnsi="Calibri" w:cs="Calibri"/>
          <w:i/>
          <w:iCs/>
          <w:sz w:val="24"/>
          <w:szCs w:val="24"/>
        </w:rPr>
        <w:t>push past</w:t>
      </w:r>
      <w:r w:rsidR="00272B75" w:rsidRPr="002E0F6A">
        <w:rPr>
          <w:rFonts w:ascii="Calibri" w:hAnsi="Calibri" w:cs="Calibri"/>
          <w:i/>
          <w:iCs/>
          <w:sz w:val="24"/>
          <w:szCs w:val="24"/>
        </w:rPr>
        <w:t xml:space="preserve"> your </w:t>
      </w:r>
      <w:r w:rsidR="006469F3" w:rsidRPr="002E0F6A">
        <w:rPr>
          <w:rFonts w:ascii="Calibri" w:hAnsi="Calibri" w:cs="Calibri"/>
          <w:i/>
          <w:iCs/>
          <w:sz w:val="24"/>
          <w:szCs w:val="24"/>
        </w:rPr>
        <w:t>boundar</w:t>
      </w:r>
      <w:r w:rsidR="006469F3">
        <w:rPr>
          <w:rFonts w:ascii="Calibri" w:hAnsi="Calibri" w:cs="Calibri"/>
          <w:i/>
          <w:iCs/>
          <w:sz w:val="24"/>
          <w:szCs w:val="24"/>
        </w:rPr>
        <w:t>y line</w:t>
      </w:r>
      <w:r w:rsidR="006469F3" w:rsidRPr="002E0F6A">
        <w:rPr>
          <w:rFonts w:ascii="Calibri" w:hAnsi="Calibri" w:cs="Calibri"/>
          <w:i/>
          <w:iCs/>
          <w:sz w:val="24"/>
          <w:szCs w:val="24"/>
        </w:rPr>
        <w:t>s</w:t>
      </w:r>
      <w:r w:rsidR="00272B75" w:rsidRPr="002E0F6A">
        <w:rPr>
          <w:rFonts w:ascii="Calibri" w:hAnsi="Calibri" w:cs="Calibri"/>
          <w:i/>
          <w:iCs/>
          <w:sz w:val="24"/>
          <w:szCs w:val="24"/>
        </w:rPr>
        <w:t xml:space="preserve"> or manipulate your reality, they don’t just deplete your energy—they </w:t>
      </w:r>
      <w:r w:rsidR="006469F3">
        <w:rPr>
          <w:rFonts w:ascii="Calibri" w:hAnsi="Calibri" w:cs="Calibri"/>
          <w:i/>
          <w:iCs/>
          <w:sz w:val="24"/>
          <w:szCs w:val="24"/>
        </w:rPr>
        <w:t xml:space="preserve">can take you off course and </w:t>
      </w:r>
      <w:r w:rsidR="00272B75" w:rsidRPr="002E0F6A">
        <w:rPr>
          <w:rFonts w:ascii="Calibri" w:hAnsi="Calibri" w:cs="Calibri"/>
          <w:i/>
          <w:iCs/>
          <w:sz w:val="24"/>
          <w:szCs w:val="24"/>
        </w:rPr>
        <w:t>interfere with the very purpose for which God placed you here.</w:t>
      </w:r>
    </w:p>
    <w:p w14:paraId="04C66A6F" w14:textId="3EA10785" w:rsidR="00272B75" w:rsidRPr="002E0F6A" w:rsidRDefault="00272B75" w:rsidP="00272B75">
      <w:pPr>
        <w:rPr>
          <w:rFonts w:ascii="Calibri" w:hAnsi="Calibri" w:cs="Calibri"/>
          <w:i/>
          <w:iCs/>
          <w:sz w:val="24"/>
          <w:szCs w:val="24"/>
        </w:rPr>
      </w:pPr>
      <w:r w:rsidRPr="006469F3">
        <w:rPr>
          <w:rFonts w:ascii="Calibri" w:hAnsi="Calibri" w:cs="Calibri"/>
          <w:b/>
          <w:bCs/>
          <w:i/>
          <w:iCs/>
          <w:sz w:val="24"/>
          <w:szCs w:val="24"/>
        </w:rPr>
        <w:t>Learning to set boundaries is an act of stewardship.</w:t>
      </w:r>
      <w:r w:rsidRPr="002E0F6A">
        <w:rPr>
          <w:rFonts w:ascii="Calibri" w:hAnsi="Calibri" w:cs="Calibri"/>
          <w:i/>
          <w:iCs/>
          <w:sz w:val="24"/>
          <w:szCs w:val="24"/>
        </w:rPr>
        <w:t xml:space="preserve"> You are caring for the life, peace, and calling God entrusted to you. It is an expression of obedience—listening to the voice of the Holy Spirit within and refusing to let others act as false “holy spirits,” directing you out of God’s will or into cycles of confusion and guilt. As you learn to recognize safe people—those who nurture your growth and respect your autonomy—you will also discern those who seek control through gaslighting or fear. This prayer is for the person who is new to exercising their voice and learning that saying “no” can be </w:t>
      </w:r>
      <w:r w:rsidR="00D91DF1">
        <w:rPr>
          <w:rFonts w:ascii="Calibri" w:hAnsi="Calibri" w:cs="Calibri"/>
          <w:i/>
          <w:iCs/>
          <w:sz w:val="24"/>
          <w:szCs w:val="24"/>
        </w:rPr>
        <w:t xml:space="preserve">a </w:t>
      </w:r>
      <w:r w:rsidR="006469F3">
        <w:rPr>
          <w:rFonts w:ascii="Calibri" w:hAnsi="Calibri" w:cs="Calibri"/>
          <w:i/>
          <w:iCs/>
          <w:sz w:val="24"/>
          <w:szCs w:val="24"/>
        </w:rPr>
        <w:t>holy</w:t>
      </w:r>
      <w:r w:rsidR="00D91DF1">
        <w:rPr>
          <w:rFonts w:ascii="Calibri" w:hAnsi="Calibri" w:cs="Calibri"/>
          <w:i/>
          <w:iCs/>
          <w:sz w:val="24"/>
          <w:szCs w:val="24"/>
        </w:rPr>
        <w:t xml:space="preserve"> act</w:t>
      </w:r>
      <w:r w:rsidRPr="002E0F6A">
        <w:rPr>
          <w:rFonts w:ascii="Calibri" w:hAnsi="Calibri" w:cs="Calibri"/>
          <w:i/>
          <w:iCs/>
          <w:sz w:val="24"/>
          <w:szCs w:val="24"/>
        </w:rPr>
        <w:t>. May these words remind you that honoring your God-given boundaries is not rebellion; it is worship, healing, and a return to the freedom Christ died to give you.</w:t>
      </w:r>
    </w:p>
    <w:p w14:paraId="23A76C30" w14:textId="0F113E57" w:rsidR="00272B75" w:rsidRPr="002E0F6A" w:rsidRDefault="00272B75" w:rsidP="00272B75">
      <w:pPr>
        <w:rPr>
          <w:rFonts w:ascii="Calibri" w:hAnsi="Calibri" w:cs="Calibri"/>
          <w:sz w:val="24"/>
          <w:szCs w:val="24"/>
        </w:rPr>
      </w:pPr>
      <w:r w:rsidRPr="002E0F6A">
        <w:rPr>
          <w:rFonts w:ascii="Calibri" w:hAnsi="Calibri" w:cs="Calibri"/>
          <w:sz w:val="24"/>
          <w:szCs w:val="24"/>
        </w:rPr>
        <w:t>In Jesus’ name,</w:t>
      </w:r>
      <w:r w:rsidR="002E0F6A">
        <w:rPr>
          <w:rFonts w:ascii="Calibri" w:hAnsi="Calibri" w:cs="Calibri"/>
          <w:sz w:val="24"/>
          <w:szCs w:val="24"/>
        </w:rPr>
        <w:t xml:space="preserve"> h</w:t>
      </w:r>
      <w:r w:rsidRPr="002E0F6A">
        <w:rPr>
          <w:rFonts w:ascii="Calibri" w:hAnsi="Calibri" w:cs="Calibri"/>
          <w:sz w:val="24"/>
          <w:szCs w:val="24"/>
        </w:rPr>
        <w:t xml:space="preserve">eavenly Father, </w:t>
      </w:r>
      <w:proofErr w:type="gramStart"/>
      <w:r w:rsidRPr="002E0F6A">
        <w:rPr>
          <w:rFonts w:ascii="Calibri" w:hAnsi="Calibri" w:cs="Calibri"/>
          <w:sz w:val="24"/>
          <w:szCs w:val="24"/>
        </w:rPr>
        <w:t>You</w:t>
      </w:r>
      <w:proofErr w:type="gramEnd"/>
      <w:r w:rsidRPr="002E0F6A">
        <w:rPr>
          <w:rFonts w:ascii="Calibri" w:hAnsi="Calibri" w:cs="Calibri"/>
          <w:sz w:val="24"/>
          <w:szCs w:val="24"/>
        </w:rPr>
        <w:t xml:space="preserve"> are the One who sets the boundaries of the seas and commands the morning light. You formed me with love and purpose, and You gave me stewardship over </w:t>
      </w:r>
      <w:r w:rsidR="006469F3">
        <w:rPr>
          <w:rFonts w:ascii="Calibri" w:hAnsi="Calibri" w:cs="Calibri"/>
          <w:sz w:val="24"/>
          <w:szCs w:val="24"/>
        </w:rPr>
        <w:t>my</w:t>
      </w:r>
      <w:r w:rsidRPr="002E0F6A">
        <w:rPr>
          <w:rFonts w:ascii="Calibri" w:hAnsi="Calibri" w:cs="Calibri"/>
          <w:sz w:val="24"/>
          <w:szCs w:val="24"/>
        </w:rPr>
        <w:t xml:space="preserve"> heart, </w:t>
      </w:r>
      <w:r w:rsidR="006469F3">
        <w:rPr>
          <w:rFonts w:ascii="Calibri" w:hAnsi="Calibri" w:cs="Calibri"/>
          <w:sz w:val="24"/>
          <w:szCs w:val="24"/>
        </w:rPr>
        <w:t>my</w:t>
      </w:r>
      <w:r w:rsidRPr="002E0F6A">
        <w:rPr>
          <w:rFonts w:ascii="Calibri" w:hAnsi="Calibri" w:cs="Calibri"/>
          <w:sz w:val="24"/>
          <w:szCs w:val="24"/>
        </w:rPr>
        <w:t xml:space="preserve"> mind, and </w:t>
      </w:r>
      <w:r w:rsidR="006469F3">
        <w:rPr>
          <w:rFonts w:ascii="Calibri" w:hAnsi="Calibri" w:cs="Calibri"/>
          <w:sz w:val="24"/>
          <w:szCs w:val="24"/>
        </w:rPr>
        <w:t>my destiny</w:t>
      </w:r>
      <w:r w:rsidRPr="002E0F6A">
        <w:rPr>
          <w:rFonts w:ascii="Calibri" w:hAnsi="Calibri" w:cs="Calibri"/>
          <w:sz w:val="24"/>
          <w:szCs w:val="24"/>
        </w:rPr>
        <w:t xml:space="preserve">. I confess that I have often allowed others to cross lines that You never meant to be </w:t>
      </w:r>
      <w:proofErr w:type="gramStart"/>
      <w:r w:rsidRPr="002E0F6A">
        <w:rPr>
          <w:rFonts w:ascii="Calibri" w:hAnsi="Calibri" w:cs="Calibri"/>
          <w:sz w:val="24"/>
          <w:szCs w:val="24"/>
        </w:rPr>
        <w:t>crossed—out</w:t>
      </w:r>
      <w:proofErr w:type="gramEnd"/>
      <w:r w:rsidRPr="002E0F6A">
        <w:rPr>
          <w:rFonts w:ascii="Calibri" w:hAnsi="Calibri" w:cs="Calibri"/>
          <w:sz w:val="24"/>
          <w:szCs w:val="24"/>
        </w:rPr>
        <w:t xml:space="preserve"> of fear, guilt, or longing for love. But today, Lord, I invite You to teach me what holy boundaries look like. (Proverbs 8:29–30; Psalm 16:6)</w:t>
      </w:r>
    </w:p>
    <w:p w14:paraId="68EE2ABA" w14:textId="2F5E8D48" w:rsidR="00272B75" w:rsidRPr="002E0F6A" w:rsidRDefault="00272B75" w:rsidP="00272B75">
      <w:pPr>
        <w:rPr>
          <w:rFonts w:ascii="Calibri" w:hAnsi="Calibri" w:cs="Calibri"/>
          <w:sz w:val="24"/>
          <w:szCs w:val="24"/>
        </w:rPr>
      </w:pPr>
      <w:r w:rsidRPr="002E0F6A">
        <w:rPr>
          <w:rFonts w:ascii="Calibri" w:hAnsi="Calibri" w:cs="Calibri"/>
          <w:sz w:val="24"/>
          <w:szCs w:val="24"/>
        </w:rPr>
        <w:t xml:space="preserve">Help me to know where I end and another begins—to carry my own load and to release what is not mine to carry. Give me </w:t>
      </w:r>
      <w:r w:rsidR="00454F2D" w:rsidRPr="002E0F6A">
        <w:rPr>
          <w:rFonts w:ascii="Calibri" w:hAnsi="Calibri" w:cs="Calibri"/>
          <w:sz w:val="24"/>
          <w:szCs w:val="24"/>
        </w:rPr>
        <w:t xml:space="preserve">the </w:t>
      </w:r>
      <w:r w:rsidRPr="002E0F6A">
        <w:rPr>
          <w:rFonts w:ascii="Calibri" w:hAnsi="Calibri" w:cs="Calibri"/>
          <w:sz w:val="24"/>
          <w:szCs w:val="24"/>
        </w:rPr>
        <w:t>courage to say “no” when my spirit feels heavy and my peace is threatened. Let my “yes” come from love, not obligation, and let my “no” come from wisdom, not fear. (Galatians 6:5; Matthew 5:37)</w:t>
      </w:r>
    </w:p>
    <w:p w14:paraId="13EA11BE" w14:textId="77777777" w:rsidR="00272B75" w:rsidRPr="002E0F6A" w:rsidRDefault="00272B75" w:rsidP="00272B75">
      <w:pPr>
        <w:rPr>
          <w:rFonts w:ascii="Calibri" w:hAnsi="Calibri" w:cs="Calibri"/>
          <w:sz w:val="24"/>
          <w:szCs w:val="24"/>
        </w:rPr>
      </w:pPr>
      <w:r w:rsidRPr="002E0F6A">
        <w:rPr>
          <w:rFonts w:ascii="Calibri" w:hAnsi="Calibri" w:cs="Calibri"/>
          <w:sz w:val="24"/>
          <w:szCs w:val="24"/>
        </w:rPr>
        <w:t>Lord, strengthen my will to guard the good work You are doing in me. Like Nehemiah rebuilding Jerusalem’s walls, help me to rebuild my emotional walls—not to keep love out, but to keep harm from entering in. May my boundaries be gates that open to grace and close to manipulation, deceit, and control. (Proverbs 4:23; Nehemiah 4:6)</w:t>
      </w:r>
    </w:p>
    <w:p w14:paraId="15B75648" w14:textId="77777777" w:rsidR="00272B75" w:rsidRPr="002E0F6A" w:rsidRDefault="00272B75" w:rsidP="00272B75">
      <w:pPr>
        <w:rPr>
          <w:rFonts w:ascii="Calibri" w:hAnsi="Calibri" w:cs="Calibri"/>
          <w:sz w:val="24"/>
          <w:szCs w:val="24"/>
        </w:rPr>
      </w:pPr>
      <w:r w:rsidRPr="002E0F6A">
        <w:rPr>
          <w:rFonts w:ascii="Calibri" w:hAnsi="Calibri" w:cs="Calibri"/>
          <w:sz w:val="24"/>
          <w:szCs w:val="24"/>
        </w:rPr>
        <w:lastRenderedPageBreak/>
        <w:t>When I feel tempted to rescue, fix, or please everyone, remind me that even Jesus walked away from crowds who misunderstood Him. Teach me that walking away is sometimes the most loving thing I can do. (Luke 5:16; Romans 12:2)</w:t>
      </w:r>
    </w:p>
    <w:p w14:paraId="3575BABC" w14:textId="77777777" w:rsidR="00272B75" w:rsidRPr="002E0F6A" w:rsidRDefault="00272B75" w:rsidP="00272B75">
      <w:pPr>
        <w:rPr>
          <w:rFonts w:ascii="Calibri" w:hAnsi="Calibri" w:cs="Calibri"/>
          <w:sz w:val="24"/>
          <w:szCs w:val="24"/>
        </w:rPr>
      </w:pPr>
      <w:r w:rsidRPr="002E0F6A">
        <w:rPr>
          <w:rFonts w:ascii="Calibri" w:hAnsi="Calibri" w:cs="Calibri"/>
          <w:sz w:val="24"/>
          <w:szCs w:val="24"/>
        </w:rPr>
        <w:t>Protect me from the charm of narcissism, from the confusion of gaslighting, and from the draining pull of entitlement and victimhood. Replace my need for approval with a deeper hunger for truth. Where I’ve been silenced or made to doubt my own reality, breathe clarity and confidence into me again. (2 Timothy 1:7; John 8:32)</w:t>
      </w:r>
    </w:p>
    <w:p w14:paraId="00898914" w14:textId="11E4D2FB" w:rsidR="00272B75" w:rsidRPr="002E0F6A" w:rsidRDefault="00272B75" w:rsidP="00272B75">
      <w:pPr>
        <w:rPr>
          <w:rFonts w:ascii="Calibri" w:hAnsi="Calibri" w:cs="Calibri"/>
          <w:sz w:val="24"/>
          <w:szCs w:val="24"/>
        </w:rPr>
      </w:pPr>
      <w:r w:rsidRPr="002E0F6A">
        <w:rPr>
          <w:rFonts w:ascii="Calibri" w:hAnsi="Calibri" w:cs="Calibri"/>
          <w:sz w:val="24"/>
          <w:szCs w:val="24"/>
        </w:rPr>
        <w:t xml:space="preserve">Father, I forgive those who have </w:t>
      </w:r>
      <w:r w:rsidR="006469F3">
        <w:rPr>
          <w:rFonts w:ascii="Calibri" w:hAnsi="Calibri" w:cs="Calibri"/>
          <w:sz w:val="24"/>
          <w:szCs w:val="24"/>
        </w:rPr>
        <w:t>pushed past</w:t>
      </w:r>
      <w:r w:rsidRPr="002E0F6A">
        <w:rPr>
          <w:rFonts w:ascii="Calibri" w:hAnsi="Calibri" w:cs="Calibri"/>
          <w:sz w:val="24"/>
          <w:szCs w:val="24"/>
        </w:rPr>
        <w:t xml:space="preserve"> my boundaries, knowingly or unknowingly. I release them into Your hands. I no longer need to be their rescuer, redeemer, or source of peace—for You alone are God. Heal the wounded parts of me that believed I had to earn love through suffering or silence. Restore to me a heart that is both tender and strong. (Romans 12:19; Psalm 34:18)</w:t>
      </w:r>
    </w:p>
    <w:p w14:paraId="375C8262" w14:textId="77777777" w:rsidR="00272B75" w:rsidRPr="002E0F6A" w:rsidRDefault="00272B75" w:rsidP="00272B75">
      <w:pPr>
        <w:rPr>
          <w:rFonts w:ascii="Calibri" w:hAnsi="Calibri" w:cs="Calibri"/>
          <w:sz w:val="24"/>
          <w:szCs w:val="24"/>
        </w:rPr>
      </w:pPr>
      <w:r w:rsidRPr="002E0F6A">
        <w:rPr>
          <w:rFonts w:ascii="Calibri" w:hAnsi="Calibri" w:cs="Calibri"/>
          <w:sz w:val="24"/>
          <w:szCs w:val="24"/>
        </w:rPr>
        <w:t>Lord Jesus, fill my relationships with safety, honesty, and mutual respect. Bring into my life people who are “for me”—those who help me grow closer to You, who nurture my gifts, and who love me without conditions. Help me to discern unsafe people early and to step back with grace, not guilt. (1 Corinthians 15:33; Proverbs 27:17)</w:t>
      </w:r>
    </w:p>
    <w:p w14:paraId="7302B354" w14:textId="43D307FE" w:rsidR="00272B75" w:rsidRPr="002E0F6A" w:rsidRDefault="00272B75" w:rsidP="00272B75">
      <w:pPr>
        <w:rPr>
          <w:rFonts w:ascii="Calibri" w:hAnsi="Calibri" w:cs="Calibri"/>
          <w:sz w:val="24"/>
          <w:szCs w:val="24"/>
        </w:rPr>
      </w:pPr>
      <w:r w:rsidRPr="002E0F6A">
        <w:rPr>
          <w:rFonts w:ascii="Calibri" w:hAnsi="Calibri" w:cs="Calibri"/>
          <w:sz w:val="24"/>
          <w:szCs w:val="24"/>
        </w:rPr>
        <w:t xml:space="preserve">Holy Spirit, be my Counselor when I feel confused or afraid. Help me journal, reflect, and gather wisdom from my experiences so I can respond with maturity instead of reacting from pain. When my hope has been misplaced in promises that never change, grant me the gift of holy hopelessness—so I can stop wishing and start walking toward </w:t>
      </w:r>
      <w:r w:rsidR="006469F3">
        <w:rPr>
          <w:rFonts w:ascii="Calibri" w:hAnsi="Calibri" w:cs="Calibri"/>
          <w:sz w:val="24"/>
          <w:szCs w:val="24"/>
        </w:rPr>
        <w:t>freedom</w:t>
      </w:r>
      <w:r w:rsidRPr="002E0F6A">
        <w:rPr>
          <w:rFonts w:ascii="Calibri" w:hAnsi="Calibri" w:cs="Calibri"/>
          <w:sz w:val="24"/>
          <w:szCs w:val="24"/>
        </w:rPr>
        <w:t>. (John 14:26; Proverbs 13:12)</w:t>
      </w:r>
    </w:p>
    <w:p w14:paraId="49A69EFE" w14:textId="77777777" w:rsidR="00272B75" w:rsidRPr="002E0F6A" w:rsidRDefault="00272B75" w:rsidP="00272B75">
      <w:pPr>
        <w:rPr>
          <w:rFonts w:ascii="Calibri" w:hAnsi="Calibri" w:cs="Calibri"/>
          <w:sz w:val="24"/>
          <w:szCs w:val="24"/>
        </w:rPr>
      </w:pPr>
      <w:r w:rsidRPr="002E0F6A">
        <w:rPr>
          <w:rFonts w:ascii="Calibri" w:hAnsi="Calibri" w:cs="Calibri"/>
          <w:sz w:val="24"/>
          <w:szCs w:val="24"/>
        </w:rPr>
        <w:t>I receive Your peace that guards my heart and mind. I receive the authority You’ve given me to set limits that protect the life You’ve entrusted to me. Let my “no” be an act of worship, and my “yes” be an act of love. (Philippians 4:7; Colossians 3:23)</w:t>
      </w:r>
    </w:p>
    <w:p w14:paraId="182E4B52" w14:textId="77777777" w:rsidR="00272B75" w:rsidRPr="002E0F6A" w:rsidRDefault="00272B75" w:rsidP="00272B75">
      <w:pPr>
        <w:rPr>
          <w:sz w:val="24"/>
          <w:szCs w:val="24"/>
        </w:rPr>
      </w:pPr>
      <w:r w:rsidRPr="002E0F6A">
        <w:rPr>
          <w:rFonts w:ascii="Calibri" w:hAnsi="Calibri" w:cs="Calibri"/>
          <w:sz w:val="24"/>
          <w:szCs w:val="24"/>
        </w:rPr>
        <w:t>In the mighty name of Jesus, Amen.</w:t>
      </w:r>
    </w:p>
    <w:p w14:paraId="4500DC39" w14:textId="77777777" w:rsidR="00C71C10" w:rsidRPr="002E0F6A" w:rsidRDefault="00C71C10">
      <w:pPr>
        <w:rPr>
          <w:sz w:val="24"/>
          <w:szCs w:val="24"/>
        </w:rPr>
      </w:pPr>
    </w:p>
    <w:sectPr w:rsidR="00C71C10" w:rsidRPr="002E0F6A" w:rsidSect="00EB0B76">
      <w:footerReference w:type="default" r:id="rId6"/>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A463" w14:textId="77777777" w:rsidR="00D93256" w:rsidRDefault="00D93256" w:rsidP="006469F3">
      <w:pPr>
        <w:spacing w:after="0" w:line="240" w:lineRule="auto"/>
      </w:pPr>
      <w:r>
        <w:separator/>
      </w:r>
    </w:p>
  </w:endnote>
  <w:endnote w:type="continuationSeparator" w:id="0">
    <w:p w14:paraId="49C2392B" w14:textId="77777777" w:rsidR="00D93256" w:rsidRDefault="00D93256" w:rsidP="0064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6010" w14:textId="38968154" w:rsidR="006469F3" w:rsidRDefault="006469F3">
    <w:pPr>
      <w:pStyle w:val="Footer"/>
    </w:pPr>
    <w:r>
      <w:rPr>
        <w:noProof/>
        <w14:ligatures w14:val="standardContextual"/>
      </w:rPr>
      <w:drawing>
        <wp:anchor distT="0" distB="0" distL="114300" distR="114300" simplePos="0" relativeHeight="251658240" behindDoc="1" locked="0" layoutInCell="1" allowOverlap="1" wp14:anchorId="50746757" wp14:editId="4C4D70F4">
          <wp:simplePos x="0" y="0"/>
          <wp:positionH relativeFrom="column">
            <wp:posOffset>2323686</wp:posOffset>
          </wp:positionH>
          <wp:positionV relativeFrom="paragraph">
            <wp:posOffset>-198783</wp:posOffset>
          </wp:positionV>
          <wp:extent cx="925020" cy="644056"/>
          <wp:effectExtent l="0" t="0" r="2540" b="3810"/>
          <wp:wrapTight wrapText="bothSides">
            <wp:wrapPolygon edited="0">
              <wp:start x="5341" y="0"/>
              <wp:lineTo x="0" y="2130"/>
              <wp:lineTo x="0" y="2556"/>
              <wp:lineTo x="2077" y="6817"/>
              <wp:lineTo x="297" y="11503"/>
              <wp:lineTo x="0" y="21302"/>
              <wp:lineTo x="21363" y="21302"/>
              <wp:lineTo x="21066" y="11503"/>
              <wp:lineTo x="19582" y="6817"/>
              <wp:lineTo x="19879" y="1704"/>
              <wp:lineTo x="17802" y="0"/>
              <wp:lineTo x="10681" y="0"/>
              <wp:lineTo x="5341" y="0"/>
            </wp:wrapPolygon>
          </wp:wrapTight>
          <wp:docPr id="1119767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67419" name="Picture 1119767419"/>
                  <pic:cNvPicPr/>
                </pic:nvPicPr>
                <pic:blipFill>
                  <a:blip r:embed="rId1">
                    <a:extLst>
                      <a:ext uri="{28A0092B-C50C-407E-A947-70E740481C1C}">
                        <a14:useLocalDpi xmlns:a14="http://schemas.microsoft.com/office/drawing/2010/main" val="0"/>
                      </a:ext>
                    </a:extLst>
                  </a:blip>
                  <a:stretch>
                    <a:fillRect/>
                  </a:stretch>
                </pic:blipFill>
                <pic:spPr>
                  <a:xfrm>
                    <a:off x="0" y="0"/>
                    <a:ext cx="925020" cy="644056"/>
                  </a:xfrm>
                  <a:prstGeom prst="rect">
                    <a:avLst/>
                  </a:prstGeom>
                </pic:spPr>
              </pic:pic>
            </a:graphicData>
          </a:graphic>
          <wp14:sizeRelH relativeFrom="page">
            <wp14:pctWidth>0</wp14:pctWidth>
          </wp14:sizeRelH>
          <wp14:sizeRelV relativeFrom="page">
            <wp14:pctHeight>0</wp14:pctHeight>
          </wp14:sizeRelV>
        </wp:anchor>
      </w:drawing>
    </w:r>
    <w:r>
      <w:t>Here Comes Joy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BF2B" w14:textId="77777777" w:rsidR="00D93256" w:rsidRDefault="00D93256" w:rsidP="006469F3">
      <w:pPr>
        <w:spacing w:after="0" w:line="240" w:lineRule="auto"/>
      </w:pPr>
      <w:r>
        <w:separator/>
      </w:r>
    </w:p>
  </w:footnote>
  <w:footnote w:type="continuationSeparator" w:id="0">
    <w:p w14:paraId="0ABD5628" w14:textId="77777777" w:rsidR="00D93256" w:rsidRDefault="00D93256" w:rsidP="00646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D1"/>
    <w:rsid w:val="002523D1"/>
    <w:rsid w:val="00272B75"/>
    <w:rsid w:val="002E0F6A"/>
    <w:rsid w:val="00454F2D"/>
    <w:rsid w:val="006469F3"/>
    <w:rsid w:val="0081142D"/>
    <w:rsid w:val="00836062"/>
    <w:rsid w:val="00C71C10"/>
    <w:rsid w:val="00D91DF1"/>
    <w:rsid w:val="00D93256"/>
    <w:rsid w:val="00DA00BE"/>
    <w:rsid w:val="00EB0B76"/>
    <w:rsid w:val="00EF4BD7"/>
    <w:rsid w:val="00F7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BB5A"/>
  <w15:chartTrackingRefBased/>
  <w15:docId w15:val="{D678F6BC-4D84-AE4C-9840-B64EE531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75"/>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23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23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23D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23D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523D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523D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523D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523D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523D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3D1"/>
    <w:rPr>
      <w:rFonts w:eastAsiaTheme="majorEastAsia" w:cstheme="majorBidi"/>
      <w:color w:val="272727" w:themeColor="text1" w:themeTint="D8"/>
    </w:rPr>
  </w:style>
  <w:style w:type="paragraph" w:styleId="Title">
    <w:name w:val="Title"/>
    <w:basedOn w:val="Normal"/>
    <w:next w:val="Normal"/>
    <w:link w:val="TitleChar"/>
    <w:uiPriority w:val="10"/>
    <w:qFormat/>
    <w:rsid w:val="002523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2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3D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2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3D1"/>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523D1"/>
    <w:rPr>
      <w:i/>
      <w:iCs/>
      <w:color w:val="404040" w:themeColor="text1" w:themeTint="BF"/>
    </w:rPr>
  </w:style>
  <w:style w:type="paragraph" w:styleId="ListParagraph">
    <w:name w:val="List Paragraph"/>
    <w:basedOn w:val="Normal"/>
    <w:uiPriority w:val="34"/>
    <w:qFormat/>
    <w:rsid w:val="002523D1"/>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2523D1"/>
    <w:rPr>
      <w:i/>
      <w:iCs/>
      <w:color w:val="0F4761" w:themeColor="accent1" w:themeShade="BF"/>
    </w:rPr>
  </w:style>
  <w:style w:type="paragraph" w:styleId="IntenseQuote">
    <w:name w:val="Intense Quote"/>
    <w:basedOn w:val="Normal"/>
    <w:next w:val="Normal"/>
    <w:link w:val="IntenseQuoteChar"/>
    <w:uiPriority w:val="30"/>
    <w:qFormat/>
    <w:rsid w:val="002523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523D1"/>
    <w:rPr>
      <w:i/>
      <w:iCs/>
      <w:color w:val="0F4761" w:themeColor="accent1" w:themeShade="BF"/>
    </w:rPr>
  </w:style>
  <w:style w:type="character" w:styleId="IntenseReference">
    <w:name w:val="Intense Reference"/>
    <w:basedOn w:val="DefaultParagraphFont"/>
    <w:uiPriority w:val="32"/>
    <w:qFormat/>
    <w:rsid w:val="002523D1"/>
    <w:rPr>
      <w:b/>
      <w:bCs/>
      <w:smallCaps/>
      <w:color w:val="0F4761" w:themeColor="accent1" w:themeShade="BF"/>
      <w:spacing w:val="5"/>
    </w:rPr>
  </w:style>
  <w:style w:type="paragraph" w:styleId="NormalWeb">
    <w:name w:val="Normal (Web)"/>
    <w:basedOn w:val="Normal"/>
    <w:uiPriority w:val="99"/>
    <w:semiHidden/>
    <w:unhideWhenUsed/>
    <w:rsid w:val="00272B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9F3"/>
    <w:rPr>
      <w:rFonts w:eastAsiaTheme="minorEastAsia"/>
      <w:kern w:val="0"/>
      <w:sz w:val="22"/>
      <w:szCs w:val="22"/>
      <w14:ligatures w14:val="none"/>
    </w:rPr>
  </w:style>
  <w:style w:type="paragraph" w:styleId="Footer">
    <w:name w:val="footer"/>
    <w:basedOn w:val="Normal"/>
    <w:link w:val="FooterChar"/>
    <w:uiPriority w:val="99"/>
    <w:unhideWhenUsed/>
    <w:rsid w:val="00646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9F3"/>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McGuire</dc:creator>
  <cp:keywords/>
  <dc:description/>
  <cp:lastModifiedBy>Sandi McGuire</cp:lastModifiedBy>
  <cp:revision>7</cp:revision>
  <dcterms:created xsi:type="dcterms:W3CDTF">2025-10-29T20:32:00Z</dcterms:created>
  <dcterms:modified xsi:type="dcterms:W3CDTF">2025-11-11T16:54:00Z</dcterms:modified>
</cp:coreProperties>
</file>